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3D0" w:rsidRDefault="004123D0" w:rsidP="004123D0">
      <w:pPr>
        <w:spacing w:before="120" w:after="0" w:line="240" w:lineRule="auto"/>
        <w:ind w:left="708" w:firstLine="708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Usnesení z mimořádného jednání ZO ze dne </w:t>
      </w:r>
      <w:proofErr w:type="gramStart"/>
      <w:r>
        <w:rPr>
          <w:rFonts w:ascii="Calibri" w:eastAsia="Calibri" w:hAnsi="Calibri" w:cs="Calibri"/>
          <w:b/>
          <w:u w:val="single"/>
        </w:rPr>
        <w:t>14.7.2016</w:t>
      </w:r>
      <w:proofErr w:type="gramEnd"/>
      <w:r>
        <w:rPr>
          <w:rFonts w:ascii="Calibri" w:eastAsia="Calibri" w:hAnsi="Calibri" w:cs="Calibri"/>
          <w:b/>
          <w:u w:val="single"/>
        </w:rPr>
        <w:t>, VZO/18/2016</w:t>
      </w:r>
    </w:p>
    <w:p w:rsidR="004123D0" w:rsidRDefault="004123D0" w:rsidP="004123D0">
      <w:pPr>
        <w:spacing w:before="120"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</w:p>
    <w:p w:rsidR="004123D0" w:rsidRDefault="004123D0" w:rsidP="004123D0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>
        <w:rPr>
          <w:rFonts w:ascii="Calibri" w:eastAsia="Calibri" w:hAnsi="Calibri" w:cs="Calibri"/>
          <w:b/>
          <w:u w:val="single"/>
          <w:shd w:val="clear" w:color="auto" w:fill="FFFFFF"/>
        </w:rPr>
        <w:t>Usnesení č. 418/2016 - Určení ověřovatelů zápisu</w:t>
      </w:r>
    </w:p>
    <w:p w:rsidR="004123D0" w:rsidRDefault="004123D0" w:rsidP="004123D0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Zastupitelstvo obce Lomnice</w:t>
      </w:r>
    </w:p>
    <w:p w:rsidR="004123D0" w:rsidRDefault="004123D0" w:rsidP="004123D0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b/>
          <w:shd w:val="clear" w:color="auto" w:fill="FFFFFF"/>
        </w:rPr>
        <w:t xml:space="preserve">schvaluje </w:t>
      </w:r>
      <w:r>
        <w:rPr>
          <w:rFonts w:ascii="Calibri" w:eastAsia="Calibri" w:hAnsi="Calibri" w:cs="Calibri"/>
          <w:shd w:val="clear" w:color="auto" w:fill="FFFFFF"/>
        </w:rPr>
        <w:t xml:space="preserve">ověřovatelem Ladislava </w:t>
      </w:r>
      <w:proofErr w:type="spellStart"/>
      <w:r>
        <w:rPr>
          <w:rFonts w:ascii="Calibri" w:eastAsia="Calibri" w:hAnsi="Calibri" w:cs="Calibri"/>
          <w:shd w:val="clear" w:color="auto" w:fill="FFFFFF"/>
        </w:rPr>
        <w:t>Litváka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 a Miloše Matouška.</w:t>
      </w:r>
    </w:p>
    <w:p w:rsidR="004123D0" w:rsidRDefault="004123D0" w:rsidP="004123D0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</w:p>
    <w:p w:rsidR="004123D0" w:rsidRDefault="004123D0" w:rsidP="004123D0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b/>
          <w:u w:val="single"/>
          <w:shd w:val="clear" w:color="auto" w:fill="FFFFFF"/>
        </w:rPr>
        <w:t>Usnesení č. 419/2016 - Určení návrhové komise</w:t>
      </w:r>
      <w:r>
        <w:rPr>
          <w:rFonts w:ascii="Calibri" w:eastAsia="Calibri" w:hAnsi="Calibri" w:cs="Calibri"/>
          <w:shd w:val="clear" w:color="auto" w:fill="FFFFFF"/>
        </w:rPr>
        <w:t xml:space="preserve"> </w:t>
      </w:r>
    </w:p>
    <w:p w:rsidR="004123D0" w:rsidRDefault="004123D0" w:rsidP="004123D0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Zastupitelstvo obce Lomnice</w:t>
      </w:r>
    </w:p>
    <w:p w:rsidR="004123D0" w:rsidRDefault="004123D0" w:rsidP="004123D0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b/>
          <w:shd w:val="clear" w:color="auto" w:fill="FFFFFF"/>
        </w:rPr>
        <w:t xml:space="preserve">schvaluje </w:t>
      </w:r>
      <w:r>
        <w:rPr>
          <w:rFonts w:ascii="Calibri" w:eastAsia="Calibri" w:hAnsi="Calibri" w:cs="Calibri"/>
          <w:shd w:val="clear" w:color="auto" w:fill="FFFFFF"/>
        </w:rPr>
        <w:t>do návrhové komise</w:t>
      </w:r>
      <w:r>
        <w:rPr>
          <w:rFonts w:ascii="Calibri" w:eastAsia="Calibri" w:hAnsi="Calibri" w:cs="Calibri"/>
          <w:b/>
          <w:shd w:val="clear" w:color="auto" w:fill="FFFFFF"/>
        </w:rPr>
        <w:t xml:space="preserve"> </w:t>
      </w:r>
      <w:r>
        <w:rPr>
          <w:rFonts w:ascii="Calibri" w:eastAsia="Calibri" w:hAnsi="Calibri" w:cs="Calibri"/>
          <w:shd w:val="clear" w:color="auto" w:fill="FFFFFF"/>
        </w:rPr>
        <w:t xml:space="preserve">Markétu Novákovou, Naděždu Černíkovou a Karla </w:t>
      </w:r>
      <w:proofErr w:type="spellStart"/>
      <w:r>
        <w:rPr>
          <w:rFonts w:ascii="Calibri" w:eastAsia="Calibri" w:hAnsi="Calibri" w:cs="Calibri"/>
          <w:shd w:val="clear" w:color="auto" w:fill="FFFFFF"/>
        </w:rPr>
        <w:t>Lídla</w:t>
      </w:r>
      <w:proofErr w:type="spellEnd"/>
      <w:r>
        <w:rPr>
          <w:rFonts w:ascii="Calibri" w:eastAsia="Calibri" w:hAnsi="Calibri" w:cs="Calibri"/>
          <w:shd w:val="clear" w:color="auto" w:fill="FFFFFF"/>
        </w:rPr>
        <w:t>.</w:t>
      </w:r>
    </w:p>
    <w:p w:rsidR="004123D0" w:rsidRDefault="004123D0" w:rsidP="004123D0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</w:p>
    <w:p w:rsidR="004123D0" w:rsidRDefault="004123D0" w:rsidP="004123D0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>
        <w:rPr>
          <w:rFonts w:ascii="Calibri" w:eastAsia="Calibri" w:hAnsi="Calibri" w:cs="Calibri"/>
          <w:b/>
          <w:u w:val="single"/>
          <w:shd w:val="clear" w:color="auto" w:fill="FFFFFF"/>
        </w:rPr>
        <w:t>Usnesení č. 420/2016 - Návrh veřejného hlasování ke všem bodům programu zvlášť</w:t>
      </w:r>
      <w:r>
        <w:rPr>
          <w:rFonts w:ascii="Calibri" w:eastAsia="Calibri" w:hAnsi="Calibri" w:cs="Calibri"/>
          <w:b/>
          <w:u w:val="single"/>
          <w:shd w:val="clear" w:color="auto" w:fill="C0C0C0"/>
        </w:rPr>
        <w:t xml:space="preserve"> </w:t>
      </w:r>
    </w:p>
    <w:p w:rsidR="004123D0" w:rsidRDefault="004123D0" w:rsidP="004123D0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Zastupitelstvo obce Lomnice</w:t>
      </w:r>
    </w:p>
    <w:p w:rsidR="004123D0" w:rsidRDefault="004123D0" w:rsidP="004123D0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b/>
          <w:shd w:val="clear" w:color="auto" w:fill="FFFFFF"/>
        </w:rPr>
        <w:t xml:space="preserve">schvaluje </w:t>
      </w:r>
      <w:r>
        <w:rPr>
          <w:rFonts w:ascii="Calibri" w:eastAsia="Calibri" w:hAnsi="Calibri" w:cs="Calibri"/>
          <w:shd w:val="clear" w:color="auto" w:fill="FFFFFF"/>
        </w:rPr>
        <w:t>veřejné hlasování ke každému bodu zvlášť.</w:t>
      </w:r>
    </w:p>
    <w:p w:rsidR="004123D0" w:rsidRDefault="004123D0" w:rsidP="004123D0">
      <w:pPr>
        <w:spacing w:after="0" w:line="240" w:lineRule="auto"/>
        <w:jc w:val="both"/>
        <w:rPr>
          <w:rFonts w:ascii="Calibri" w:eastAsia="Calibri" w:hAnsi="Calibri" w:cs="Calibri"/>
          <w:b/>
          <w:color w:val="FF0000"/>
          <w:u w:val="single"/>
          <w:shd w:val="clear" w:color="auto" w:fill="FFFFFF"/>
        </w:rPr>
      </w:pPr>
    </w:p>
    <w:p w:rsidR="004123D0" w:rsidRDefault="004123D0" w:rsidP="004123D0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>
        <w:rPr>
          <w:rFonts w:ascii="Calibri" w:eastAsia="Calibri" w:hAnsi="Calibri" w:cs="Calibri"/>
          <w:b/>
          <w:u w:val="single"/>
          <w:shd w:val="clear" w:color="auto" w:fill="FFFFFF"/>
        </w:rPr>
        <w:t>Usnesení č. 421/2016 - Schválení programu</w:t>
      </w:r>
    </w:p>
    <w:p w:rsidR="004123D0" w:rsidRDefault="004123D0" w:rsidP="004123D0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Zastupitelstvo obce Lomnice</w:t>
      </w:r>
    </w:p>
    <w:p w:rsidR="004123D0" w:rsidRDefault="004123D0" w:rsidP="004123D0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b/>
          <w:shd w:val="clear" w:color="auto" w:fill="FFFFFF"/>
        </w:rPr>
        <w:t xml:space="preserve">schvaluje </w:t>
      </w:r>
      <w:r>
        <w:rPr>
          <w:rFonts w:ascii="Calibri" w:eastAsia="Calibri" w:hAnsi="Calibri" w:cs="Calibri"/>
          <w:shd w:val="clear" w:color="auto" w:fill="FFFFFF"/>
        </w:rPr>
        <w:t>program VZO/18/2016.</w:t>
      </w:r>
    </w:p>
    <w:p w:rsidR="004123D0" w:rsidRDefault="004123D0" w:rsidP="004123D0">
      <w:pPr>
        <w:spacing w:after="0" w:line="240" w:lineRule="auto"/>
        <w:rPr>
          <w:rFonts w:ascii="Calibri" w:eastAsia="Calibri" w:hAnsi="Calibri" w:cs="Calibri"/>
          <w:b/>
          <w:u w:val="single"/>
          <w:shd w:val="clear" w:color="auto" w:fill="FFFFFF"/>
        </w:rPr>
      </w:pPr>
    </w:p>
    <w:p w:rsidR="004123D0" w:rsidRDefault="004123D0" w:rsidP="004123D0">
      <w:pPr>
        <w:spacing w:after="0" w:line="240" w:lineRule="auto"/>
        <w:rPr>
          <w:rFonts w:ascii="Calibri" w:eastAsia="Calibri" w:hAnsi="Calibri" w:cs="Calibri"/>
          <w:b/>
          <w:u w:val="single"/>
          <w:shd w:val="clear" w:color="auto" w:fill="FFFFFF"/>
        </w:rPr>
      </w:pPr>
      <w:r>
        <w:rPr>
          <w:rFonts w:ascii="Calibri" w:eastAsia="Calibri" w:hAnsi="Calibri" w:cs="Calibri"/>
          <w:b/>
          <w:u w:val="single"/>
          <w:shd w:val="clear" w:color="auto" w:fill="FFFFFF"/>
        </w:rPr>
        <w:t>Usnesení č. 422/2016 – Poptávkové řízení – Stavební úpravy Kraslické ulice</w:t>
      </w:r>
    </w:p>
    <w:p w:rsidR="004123D0" w:rsidRDefault="004123D0" w:rsidP="004123D0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Zastupitelstvo obce Lomnice</w:t>
      </w:r>
    </w:p>
    <w:p w:rsidR="004123D0" w:rsidRDefault="004123D0" w:rsidP="004123D0">
      <w:pPr>
        <w:numPr>
          <w:ilvl w:val="0"/>
          <w:numId w:val="1"/>
        </w:numPr>
        <w:spacing w:before="120" w:after="120" w:line="276" w:lineRule="auto"/>
        <w:ind w:left="567"/>
        <w:jc w:val="both"/>
        <w:rPr>
          <w:rFonts w:ascii="Calibri" w:hAnsi="Calibri"/>
        </w:rPr>
      </w:pPr>
      <w:r>
        <w:rPr>
          <w:rFonts w:ascii="Calibri" w:eastAsia="Calibri" w:hAnsi="Calibri" w:cs="Calibri"/>
          <w:b/>
          <w:shd w:val="clear" w:color="auto" w:fill="FFFFFF"/>
        </w:rPr>
        <w:t>schvaluje</w:t>
      </w:r>
      <w:r>
        <w:rPr>
          <w:rFonts w:ascii="Calibri" w:eastAsia="Calibri" w:hAnsi="Calibri" w:cs="Calibri"/>
          <w:shd w:val="clear" w:color="auto" w:fill="FFFFFF"/>
        </w:rPr>
        <w:t xml:space="preserve"> </w:t>
      </w:r>
      <w:r>
        <w:rPr>
          <w:rFonts w:ascii="Calibri" w:hAnsi="Calibri"/>
        </w:rPr>
        <w:t>pořadí vyhodnocených nabídek zadávacího řízení na akci „Stavební úpravy Kraslické ulice“;</w:t>
      </w:r>
    </w:p>
    <w:p w:rsidR="004123D0" w:rsidRDefault="004123D0" w:rsidP="004123D0">
      <w:pPr>
        <w:spacing w:before="120" w:after="120"/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>Tabulka celkového hodnocení:</w:t>
      </w:r>
    </w:p>
    <w:tbl>
      <w:tblPr>
        <w:tblW w:w="9075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4256"/>
        <w:gridCol w:w="2693"/>
        <w:gridCol w:w="1272"/>
      </w:tblGrid>
      <w:tr w:rsidR="004123D0" w:rsidTr="0095131C">
        <w:trPr>
          <w:trHeight w:val="396"/>
        </w:trPr>
        <w:tc>
          <w:tcPr>
            <w:tcW w:w="47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3D0" w:rsidRDefault="004123D0" w:rsidP="0095131C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ČN</w:t>
            </w:r>
          </w:p>
        </w:tc>
        <w:tc>
          <w:tcPr>
            <w:tcW w:w="234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3D0" w:rsidRDefault="004123D0" w:rsidP="0095131C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UCHAZEČ</w:t>
            </w:r>
          </w:p>
        </w:tc>
        <w:tc>
          <w:tcPr>
            <w:tcW w:w="148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3D0" w:rsidRDefault="004123D0" w:rsidP="0095131C">
            <w:pPr>
              <w:jc w:val="center"/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lang w:eastAsia="en-US"/>
              </w:rPr>
              <w:t>Nabídková cena, bez DPH</w:t>
            </w:r>
          </w:p>
        </w:tc>
        <w:tc>
          <w:tcPr>
            <w:tcW w:w="70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123D0" w:rsidRDefault="004123D0" w:rsidP="0095131C">
            <w:pPr>
              <w:jc w:val="center"/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lang w:eastAsia="en-US"/>
              </w:rPr>
              <w:t>Pořadí</w:t>
            </w:r>
          </w:p>
        </w:tc>
      </w:tr>
      <w:tr w:rsidR="004123D0" w:rsidTr="0095131C">
        <w:tc>
          <w:tcPr>
            <w:tcW w:w="47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3D0" w:rsidRDefault="004123D0" w:rsidP="0095131C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1.</w:t>
            </w:r>
          </w:p>
        </w:tc>
        <w:tc>
          <w:tcPr>
            <w:tcW w:w="2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3D0" w:rsidRDefault="004123D0" w:rsidP="0095131C">
            <w:pPr>
              <w:pStyle w:val="Normlnweb"/>
              <w:tabs>
                <w:tab w:val="left" w:pos="3240"/>
              </w:tabs>
              <w:spacing w:before="0" w:beforeAutospacing="0" w:after="0" w:afterAutospacing="0" w:line="256" w:lineRule="auto"/>
              <w:ind w:left="3240" w:hanging="324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Martin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Drechsler</w:t>
            </w:r>
            <w:proofErr w:type="spellEnd"/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3D0" w:rsidRDefault="004123D0" w:rsidP="0095131C">
            <w:pPr>
              <w:spacing w:before="100" w:beforeAutospacing="1" w:after="100" w:afterAutospacing="1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937.280,10 Kč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123D0" w:rsidRDefault="004123D0" w:rsidP="0095131C">
            <w:pPr>
              <w:spacing w:before="100" w:beforeAutospacing="1" w:after="100" w:afterAutospacing="1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1.</w:t>
            </w:r>
          </w:p>
        </w:tc>
      </w:tr>
      <w:tr w:rsidR="004123D0" w:rsidTr="0095131C">
        <w:trPr>
          <w:trHeight w:val="667"/>
        </w:trPr>
        <w:tc>
          <w:tcPr>
            <w:tcW w:w="47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3D0" w:rsidRDefault="004123D0" w:rsidP="0095131C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2.</w:t>
            </w:r>
          </w:p>
        </w:tc>
        <w:tc>
          <w:tcPr>
            <w:tcW w:w="2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3D0" w:rsidRDefault="004123D0" w:rsidP="0095131C">
            <w:pPr>
              <w:pStyle w:val="Normlnweb"/>
              <w:tabs>
                <w:tab w:val="left" w:pos="3240"/>
              </w:tabs>
              <w:spacing w:before="0" w:beforeAutospacing="0" w:after="0" w:afterAutospacing="0" w:line="256" w:lineRule="auto"/>
              <w:ind w:left="3240" w:hanging="324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Andrej Hejhal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3D0" w:rsidRDefault="004123D0" w:rsidP="0095131C">
            <w:pPr>
              <w:spacing w:before="100" w:beforeAutospacing="1" w:after="100" w:afterAutospacing="1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1.001.040,46 Kč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123D0" w:rsidRDefault="004123D0" w:rsidP="0095131C">
            <w:pPr>
              <w:spacing w:before="100" w:beforeAutospacing="1" w:after="100" w:afterAutospacing="1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2.</w:t>
            </w:r>
          </w:p>
        </w:tc>
      </w:tr>
      <w:tr w:rsidR="004123D0" w:rsidTr="0095131C">
        <w:trPr>
          <w:trHeight w:val="667"/>
        </w:trPr>
        <w:tc>
          <w:tcPr>
            <w:tcW w:w="47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123D0" w:rsidRDefault="004123D0" w:rsidP="0095131C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3.</w:t>
            </w:r>
          </w:p>
        </w:tc>
        <w:tc>
          <w:tcPr>
            <w:tcW w:w="234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23D0" w:rsidRDefault="004123D0" w:rsidP="0095131C">
            <w:pPr>
              <w:pStyle w:val="Normlnweb"/>
              <w:tabs>
                <w:tab w:val="left" w:pos="3240"/>
              </w:tabs>
              <w:spacing w:before="0" w:beforeAutospacing="0" w:after="0" w:afterAutospacing="0" w:line="256" w:lineRule="auto"/>
              <w:ind w:left="3240" w:hanging="324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Václav Kubička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23D0" w:rsidRDefault="004123D0" w:rsidP="0095131C">
            <w:pPr>
              <w:spacing w:before="100" w:beforeAutospacing="1" w:after="100" w:afterAutospacing="1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1.016.205,33 Kč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23D0" w:rsidRDefault="004123D0" w:rsidP="0095131C">
            <w:pPr>
              <w:spacing w:before="100" w:beforeAutospacing="1" w:after="100" w:afterAutospacing="1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3.</w:t>
            </w:r>
          </w:p>
        </w:tc>
      </w:tr>
    </w:tbl>
    <w:p w:rsidR="004123D0" w:rsidRDefault="004123D0" w:rsidP="004123D0">
      <w:pPr>
        <w:spacing w:after="0"/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>Hodnocena byla cena bez DPH.</w:t>
      </w:r>
    </w:p>
    <w:p w:rsidR="004123D0" w:rsidRDefault="004123D0" w:rsidP="004123D0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hAnsi="Calibri"/>
        </w:rPr>
        <w:t xml:space="preserve">Zastupitelstvo obce schvaluje znění smlouvy, která bude podepsána s budoucím dodavatelem </w:t>
      </w:r>
      <w:r>
        <w:rPr>
          <w:rFonts w:ascii="Calibri" w:hAnsi="Calibri"/>
          <w:b/>
        </w:rPr>
        <w:t xml:space="preserve">Martin </w:t>
      </w:r>
      <w:proofErr w:type="spellStart"/>
      <w:r>
        <w:rPr>
          <w:rFonts w:ascii="Calibri" w:hAnsi="Calibri"/>
          <w:b/>
        </w:rPr>
        <w:t>Drechsler</w:t>
      </w:r>
      <w:proofErr w:type="spellEnd"/>
      <w:r>
        <w:rPr>
          <w:rFonts w:ascii="Calibri" w:hAnsi="Calibri"/>
          <w:b/>
        </w:rPr>
        <w:t>.</w:t>
      </w:r>
    </w:p>
    <w:p w:rsidR="004123D0" w:rsidRDefault="004123D0" w:rsidP="004123D0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Zastupitelstvo obce pověřuje starostu obce k podpisu smlouvy.</w:t>
      </w:r>
    </w:p>
    <w:p w:rsidR="004123D0" w:rsidRDefault="004123D0" w:rsidP="004123D0">
      <w:pPr>
        <w:spacing w:after="0" w:line="240" w:lineRule="auto"/>
        <w:jc w:val="both"/>
        <w:rPr>
          <w:rFonts w:ascii="Calibri" w:eastAsia="Calibri" w:hAnsi="Calibri" w:cs="Calibri"/>
          <w:b/>
          <w:shd w:val="clear" w:color="auto" w:fill="FFFFFF"/>
        </w:rPr>
      </w:pPr>
    </w:p>
    <w:p w:rsidR="004123D0" w:rsidRDefault="004123D0" w:rsidP="004123D0">
      <w:pPr>
        <w:spacing w:after="0" w:line="240" w:lineRule="auto"/>
        <w:jc w:val="both"/>
        <w:rPr>
          <w:rFonts w:ascii="Calibri" w:eastAsia="Calibri" w:hAnsi="Calibri" w:cs="Calibri"/>
          <w:b/>
          <w:shd w:val="clear" w:color="auto" w:fill="FFFFFF"/>
        </w:rPr>
      </w:pPr>
      <w:r>
        <w:rPr>
          <w:rFonts w:ascii="Calibri" w:eastAsia="Calibri" w:hAnsi="Calibri" w:cs="Calibri"/>
          <w:b/>
          <w:shd w:val="clear" w:color="auto" w:fill="FFFFFF"/>
        </w:rPr>
        <w:t>Ověřovatelé zápisu:</w:t>
      </w:r>
    </w:p>
    <w:p w:rsidR="004123D0" w:rsidRDefault="004123D0" w:rsidP="004123D0">
      <w:pPr>
        <w:spacing w:after="0" w:line="240" w:lineRule="auto"/>
        <w:jc w:val="both"/>
        <w:rPr>
          <w:rFonts w:ascii="Calibri" w:eastAsia="Calibri" w:hAnsi="Calibri" w:cs="Calibri"/>
          <w:b/>
          <w:shd w:val="clear" w:color="auto" w:fill="FFFFFF"/>
        </w:rPr>
      </w:pPr>
      <w:r>
        <w:rPr>
          <w:rFonts w:ascii="Calibri" w:eastAsia="Calibri" w:hAnsi="Calibri" w:cs="Calibri"/>
          <w:b/>
          <w:shd w:val="clear" w:color="auto" w:fill="FFFFFF"/>
        </w:rPr>
        <w:t>Miloš Matoušek</w:t>
      </w:r>
    </w:p>
    <w:p w:rsidR="004123D0" w:rsidRDefault="004123D0" w:rsidP="004123D0">
      <w:pPr>
        <w:spacing w:after="0" w:line="240" w:lineRule="auto"/>
        <w:jc w:val="both"/>
        <w:rPr>
          <w:rFonts w:ascii="Calibri" w:eastAsia="Calibri" w:hAnsi="Calibri" w:cs="Calibri"/>
          <w:b/>
          <w:shd w:val="clear" w:color="auto" w:fill="FFFFFF"/>
        </w:rPr>
      </w:pPr>
      <w:r>
        <w:rPr>
          <w:rFonts w:ascii="Calibri" w:eastAsia="Calibri" w:hAnsi="Calibri" w:cs="Calibri"/>
          <w:b/>
          <w:shd w:val="clear" w:color="auto" w:fill="FFFFFF"/>
        </w:rPr>
        <w:t xml:space="preserve">Ladislav </w:t>
      </w:r>
      <w:proofErr w:type="spellStart"/>
      <w:r>
        <w:rPr>
          <w:rFonts w:ascii="Calibri" w:eastAsia="Calibri" w:hAnsi="Calibri" w:cs="Calibri"/>
          <w:b/>
          <w:shd w:val="clear" w:color="auto" w:fill="FFFFFF"/>
        </w:rPr>
        <w:t>Litvák</w:t>
      </w:r>
      <w:proofErr w:type="spellEnd"/>
    </w:p>
    <w:p w:rsidR="004123D0" w:rsidRDefault="004123D0" w:rsidP="004123D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123D0" w:rsidRDefault="004123D0" w:rsidP="004123D0">
      <w:pPr>
        <w:spacing w:after="0" w:line="240" w:lineRule="auto"/>
        <w:ind w:firstLine="708"/>
        <w:jc w:val="center"/>
        <w:rPr>
          <w:rFonts w:ascii="Calibri" w:eastAsia="Calibri" w:hAnsi="Calibri" w:cs="Calibri"/>
          <w:b/>
          <w:shd w:val="clear" w:color="auto" w:fill="FFFFFF"/>
        </w:rPr>
      </w:pPr>
    </w:p>
    <w:p w:rsidR="004123D0" w:rsidRDefault="004123D0" w:rsidP="004123D0">
      <w:pPr>
        <w:spacing w:after="0" w:line="240" w:lineRule="auto"/>
        <w:ind w:firstLine="708"/>
        <w:jc w:val="center"/>
        <w:rPr>
          <w:rFonts w:ascii="Calibri" w:eastAsia="Calibri" w:hAnsi="Calibri" w:cs="Calibri"/>
          <w:b/>
          <w:shd w:val="clear" w:color="auto" w:fill="FFFFFF"/>
        </w:rPr>
      </w:pPr>
    </w:p>
    <w:p w:rsidR="004123D0" w:rsidRDefault="004123D0" w:rsidP="004123D0">
      <w:pPr>
        <w:spacing w:after="0" w:line="240" w:lineRule="auto"/>
        <w:ind w:firstLine="708"/>
        <w:jc w:val="center"/>
        <w:rPr>
          <w:rFonts w:ascii="Calibri" w:eastAsia="Calibri" w:hAnsi="Calibri" w:cs="Calibri"/>
          <w:b/>
          <w:shd w:val="clear" w:color="auto" w:fill="FFFFFF"/>
        </w:rPr>
      </w:pPr>
      <w:r>
        <w:rPr>
          <w:rFonts w:ascii="Calibri" w:eastAsia="Calibri" w:hAnsi="Calibri" w:cs="Calibri"/>
          <w:b/>
          <w:shd w:val="clear" w:color="auto" w:fill="FFFFFF"/>
        </w:rPr>
        <w:t>Karel Lídl</w:t>
      </w:r>
      <w:r>
        <w:rPr>
          <w:rFonts w:ascii="Calibri" w:eastAsia="Calibri" w:hAnsi="Calibri" w:cs="Calibri"/>
          <w:b/>
          <w:shd w:val="clear" w:color="auto" w:fill="FFFFFF"/>
        </w:rPr>
        <w:tab/>
      </w:r>
      <w:r>
        <w:rPr>
          <w:rFonts w:ascii="Calibri" w:eastAsia="Calibri" w:hAnsi="Calibri" w:cs="Calibri"/>
          <w:b/>
          <w:shd w:val="clear" w:color="auto" w:fill="FFFFFF"/>
        </w:rPr>
        <w:tab/>
      </w:r>
      <w:r>
        <w:rPr>
          <w:rFonts w:ascii="Calibri" w:eastAsia="Calibri" w:hAnsi="Calibri" w:cs="Calibri"/>
          <w:b/>
          <w:shd w:val="clear" w:color="auto" w:fill="FFFFFF"/>
        </w:rPr>
        <w:tab/>
      </w:r>
      <w:r>
        <w:rPr>
          <w:rFonts w:ascii="Calibri" w:eastAsia="Calibri" w:hAnsi="Calibri" w:cs="Calibri"/>
          <w:b/>
          <w:shd w:val="clear" w:color="auto" w:fill="FFFFFF"/>
        </w:rPr>
        <w:tab/>
      </w:r>
      <w:r>
        <w:rPr>
          <w:rFonts w:ascii="Calibri" w:eastAsia="Calibri" w:hAnsi="Calibri" w:cs="Calibri"/>
          <w:b/>
          <w:shd w:val="clear" w:color="auto" w:fill="FFFFFF"/>
        </w:rPr>
        <w:tab/>
      </w:r>
      <w:r>
        <w:rPr>
          <w:rFonts w:ascii="Calibri" w:eastAsia="Calibri" w:hAnsi="Calibri" w:cs="Calibri"/>
          <w:b/>
          <w:shd w:val="clear" w:color="auto" w:fill="FFFFFF"/>
        </w:rPr>
        <w:tab/>
      </w:r>
      <w:r>
        <w:rPr>
          <w:rFonts w:ascii="Calibri" w:eastAsia="Calibri" w:hAnsi="Calibri" w:cs="Calibri"/>
          <w:b/>
          <w:shd w:val="clear" w:color="auto" w:fill="FFFFFF"/>
        </w:rPr>
        <w:tab/>
        <w:t>Miloslav Matoušek</w:t>
      </w:r>
    </w:p>
    <w:p w:rsidR="004123D0" w:rsidRDefault="004123D0" w:rsidP="004123D0">
      <w:pPr>
        <w:spacing w:after="0" w:line="240" w:lineRule="auto"/>
        <w:jc w:val="center"/>
      </w:pPr>
      <w:r>
        <w:rPr>
          <w:rFonts w:ascii="Calibri" w:eastAsia="Calibri" w:hAnsi="Calibri" w:cs="Calibri"/>
          <w:b/>
          <w:shd w:val="clear" w:color="auto" w:fill="FFFFFF"/>
        </w:rPr>
        <w:t>místostarosta obce</w:t>
      </w:r>
      <w:r>
        <w:rPr>
          <w:rFonts w:ascii="Calibri" w:eastAsia="Calibri" w:hAnsi="Calibri" w:cs="Calibri"/>
          <w:b/>
          <w:shd w:val="clear" w:color="auto" w:fill="FFFFFF"/>
        </w:rPr>
        <w:tab/>
      </w:r>
      <w:r>
        <w:rPr>
          <w:rFonts w:ascii="Calibri" w:eastAsia="Calibri" w:hAnsi="Calibri" w:cs="Calibri"/>
          <w:b/>
          <w:shd w:val="clear" w:color="auto" w:fill="FFFFFF"/>
        </w:rPr>
        <w:tab/>
      </w:r>
      <w:r>
        <w:rPr>
          <w:rFonts w:ascii="Calibri" w:eastAsia="Calibri" w:hAnsi="Calibri" w:cs="Calibri"/>
          <w:b/>
          <w:shd w:val="clear" w:color="auto" w:fill="FFFFFF"/>
        </w:rPr>
        <w:tab/>
      </w:r>
      <w:r>
        <w:rPr>
          <w:rFonts w:ascii="Calibri" w:eastAsia="Calibri" w:hAnsi="Calibri" w:cs="Calibri"/>
          <w:b/>
          <w:shd w:val="clear" w:color="auto" w:fill="FFFFFF"/>
        </w:rPr>
        <w:tab/>
      </w:r>
      <w:r>
        <w:rPr>
          <w:rFonts w:ascii="Calibri" w:eastAsia="Calibri" w:hAnsi="Calibri" w:cs="Calibri"/>
          <w:b/>
          <w:shd w:val="clear" w:color="auto" w:fill="FFFFFF"/>
        </w:rPr>
        <w:tab/>
      </w:r>
      <w:r>
        <w:rPr>
          <w:rFonts w:ascii="Calibri" w:eastAsia="Calibri" w:hAnsi="Calibri" w:cs="Calibri"/>
          <w:b/>
          <w:shd w:val="clear" w:color="auto" w:fill="FFFFFF"/>
        </w:rPr>
        <w:tab/>
      </w:r>
      <w:r>
        <w:rPr>
          <w:rFonts w:ascii="Calibri" w:eastAsia="Calibri" w:hAnsi="Calibri" w:cs="Calibri"/>
          <w:b/>
          <w:shd w:val="clear" w:color="auto" w:fill="FFFFFF"/>
        </w:rPr>
        <w:tab/>
        <w:t>starosta obce</w:t>
      </w:r>
    </w:p>
    <w:p w:rsidR="004123D0" w:rsidRDefault="004123D0" w:rsidP="004123D0">
      <w:bookmarkStart w:id="0" w:name="_GoBack"/>
      <w:bookmarkEnd w:id="0"/>
    </w:p>
    <w:sectPr w:rsidR="004123D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04E" w:rsidRDefault="000F204E" w:rsidP="004123D0">
      <w:pPr>
        <w:spacing w:after="0" w:line="240" w:lineRule="auto"/>
      </w:pPr>
      <w:r>
        <w:separator/>
      </w:r>
    </w:p>
  </w:endnote>
  <w:endnote w:type="continuationSeparator" w:id="0">
    <w:p w:rsidR="000F204E" w:rsidRDefault="000F204E" w:rsidP="00412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392" w:rsidRDefault="00B33392">
    <w:pPr>
      <w:pStyle w:val="Zpat"/>
    </w:pPr>
    <w:r>
      <w:t>Vyvěšeno: 14. 7. 2016</w:t>
    </w:r>
  </w:p>
  <w:p w:rsidR="00B33392" w:rsidRDefault="00B33392">
    <w:pPr>
      <w:pStyle w:val="Zpat"/>
    </w:pPr>
    <w:r>
      <w:t xml:space="preserve">Sejmuto: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04E" w:rsidRDefault="000F204E" w:rsidP="004123D0">
      <w:pPr>
        <w:spacing w:after="0" w:line="240" w:lineRule="auto"/>
      </w:pPr>
      <w:r>
        <w:separator/>
      </w:r>
    </w:p>
  </w:footnote>
  <w:footnote w:type="continuationSeparator" w:id="0">
    <w:p w:rsidR="000F204E" w:rsidRDefault="000F204E" w:rsidP="00412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41B" w:rsidRPr="00B22897" w:rsidRDefault="00FB25BC" w:rsidP="007D541B">
    <w:pPr>
      <w:tabs>
        <w:tab w:val="center" w:pos="4536"/>
        <w:tab w:val="left" w:pos="8130"/>
      </w:tabs>
      <w:spacing w:after="0" w:line="240" w:lineRule="auto"/>
      <w:rPr>
        <w:rFonts w:ascii="Calibri" w:hAnsi="Calibri"/>
        <w:b/>
        <w:u w:val="single"/>
      </w:rPr>
    </w:pPr>
    <w:r w:rsidRPr="00B22897">
      <w:rPr>
        <w:b/>
        <w:noProof/>
        <w:u w:val="single"/>
      </w:rPr>
      <w:drawing>
        <wp:inline distT="0" distB="0" distL="0" distR="0" wp14:anchorId="229CCF03" wp14:editId="74BE57FD">
          <wp:extent cx="457200" cy="504825"/>
          <wp:effectExtent l="19050" t="0" r="0" b="0"/>
          <wp:docPr id="1" name="Obrázek 0" descr="znak obce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nak obce 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123D0">
      <w:rPr>
        <w:rFonts w:ascii="Calibri" w:hAnsi="Calibri"/>
        <w:b/>
        <w:noProof/>
        <w:u w:val="single"/>
      </w:rPr>
      <w:t>Usnesení</w:t>
    </w:r>
    <w:r w:rsidRPr="00B22897">
      <w:rPr>
        <w:rFonts w:ascii="Calibri" w:hAnsi="Calibri"/>
        <w:b/>
        <w:u w:val="single"/>
      </w:rPr>
      <w:t xml:space="preserve"> z </w:t>
    </w:r>
    <w:r>
      <w:rPr>
        <w:rFonts w:ascii="Calibri" w:hAnsi="Calibri"/>
        <w:b/>
        <w:u w:val="single"/>
      </w:rPr>
      <w:t>18</w:t>
    </w:r>
    <w:r w:rsidRPr="00B22897">
      <w:rPr>
        <w:rFonts w:ascii="Calibri" w:hAnsi="Calibri"/>
        <w:b/>
        <w:u w:val="single"/>
      </w:rPr>
      <w:t>.</w:t>
    </w:r>
    <w:r>
      <w:rPr>
        <w:rFonts w:ascii="Calibri" w:hAnsi="Calibri"/>
        <w:b/>
        <w:u w:val="single"/>
      </w:rPr>
      <w:t xml:space="preserve"> mimo</w:t>
    </w:r>
    <w:r w:rsidRPr="00B22897">
      <w:rPr>
        <w:rFonts w:ascii="Calibri" w:hAnsi="Calibri"/>
        <w:b/>
        <w:u w:val="single"/>
      </w:rPr>
      <w:t xml:space="preserve">řádného jednání ZO Lomnice, konaného </w:t>
    </w:r>
    <w:r w:rsidRPr="00E968F3">
      <w:rPr>
        <w:rFonts w:ascii="Calibri" w:hAnsi="Calibri"/>
        <w:b/>
        <w:u w:val="single"/>
      </w:rPr>
      <w:t xml:space="preserve">dne </w:t>
    </w:r>
    <w:proofErr w:type="gramStart"/>
    <w:r>
      <w:rPr>
        <w:rFonts w:ascii="Calibri" w:hAnsi="Calibri"/>
        <w:b/>
        <w:u w:val="single"/>
      </w:rPr>
      <w:t>14.7.</w:t>
    </w:r>
    <w:r w:rsidRPr="00E968F3">
      <w:rPr>
        <w:rFonts w:ascii="Calibri" w:hAnsi="Calibri"/>
        <w:b/>
        <w:u w:val="single"/>
      </w:rPr>
      <w:t>2016</w:t>
    </w:r>
    <w:proofErr w:type="gramEnd"/>
    <w:r w:rsidRPr="00E968F3">
      <w:rPr>
        <w:rFonts w:ascii="Calibri" w:hAnsi="Calibri"/>
        <w:b/>
        <w:u w:val="single"/>
      </w:rPr>
      <w:t xml:space="preserve">, </w:t>
    </w:r>
    <w:r w:rsidRPr="00B22897">
      <w:rPr>
        <w:rFonts w:ascii="Calibri" w:hAnsi="Calibri"/>
        <w:b/>
        <w:u w:val="single"/>
      </w:rPr>
      <w:t>VZO/</w:t>
    </w:r>
    <w:r>
      <w:rPr>
        <w:rFonts w:ascii="Calibri" w:hAnsi="Calibri"/>
        <w:b/>
        <w:u w:val="single"/>
      </w:rPr>
      <w:t>18</w:t>
    </w:r>
    <w:r w:rsidRPr="00B22897">
      <w:rPr>
        <w:rFonts w:ascii="Calibri" w:hAnsi="Calibri"/>
        <w:b/>
        <w:u w:val="single"/>
      </w:rPr>
      <w:t>/201</w:t>
    </w:r>
    <w:r>
      <w:rPr>
        <w:rFonts w:ascii="Calibri" w:hAnsi="Calibri"/>
        <w:b/>
        <w:u w:val="single"/>
      </w:rPr>
      <w:t>6</w:t>
    </w:r>
  </w:p>
  <w:p w:rsidR="007D541B" w:rsidRDefault="000F204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97AB7"/>
    <w:multiLevelType w:val="hybridMultilevel"/>
    <w:tmpl w:val="02A856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D0"/>
    <w:rsid w:val="000C0755"/>
    <w:rsid w:val="000F204E"/>
    <w:rsid w:val="004123D0"/>
    <w:rsid w:val="009547DD"/>
    <w:rsid w:val="00B33392"/>
    <w:rsid w:val="00FB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EA5E9-9C9D-49A8-88AC-E1C26BD4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23D0"/>
    <w:pPr>
      <w:spacing w:line="252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412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12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23D0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2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23D0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2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3D0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Půtová</dc:creator>
  <cp:keywords/>
  <dc:description/>
  <cp:lastModifiedBy>Simona Kubíková</cp:lastModifiedBy>
  <cp:revision>2</cp:revision>
  <cp:lastPrinted>2016-07-15T05:44:00Z</cp:lastPrinted>
  <dcterms:created xsi:type="dcterms:W3CDTF">2016-07-15T05:44:00Z</dcterms:created>
  <dcterms:modified xsi:type="dcterms:W3CDTF">2016-07-15T05:44:00Z</dcterms:modified>
</cp:coreProperties>
</file>